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10FC1" w14:textId="77777777" w:rsidR="00FD166D" w:rsidRPr="00FD166D" w:rsidRDefault="00FD166D" w:rsidP="005F3387">
      <w:pPr>
        <w:pStyle w:val="Header"/>
        <w:tabs>
          <w:tab w:val="clear" w:pos="4320"/>
          <w:tab w:val="clear" w:pos="8640"/>
          <w:tab w:val="center" w:pos="4590"/>
          <w:tab w:val="right" w:pos="9360"/>
        </w:tabs>
        <w:jc w:val="center"/>
        <w:rPr>
          <w:b/>
          <w:bCs/>
          <w:sz w:val="36"/>
          <w:szCs w:val="36"/>
        </w:rPr>
      </w:pPr>
      <w:r>
        <w:rPr>
          <w:noProof/>
        </w:rPr>
        <w:drawing>
          <wp:anchor distT="0" distB="0" distL="0" distR="0" simplePos="0" relativeHeight="251659264" behindDoc="0" locked="0" layoutInCell="1" allowOverlap="0" wp14:anchorId="1998A1A6" wp14:editId="0F7E09F7">
            <wp:simplePos x="0" y="0"/>
            <wp:positionH relativeFrom="column">
              <wp:posOffset>-762000</wp:posOffset>
            </wp:positionH>
            <wp:positionV relativeFrom="line">
              <wp:posOffset>-762000</wp:posOffset>
            </wp:positionV>
            <wp:extent cx="4286250" cy="962025"/>
            <wp:effectExtent l="0" t="0" r="0" b="0"/>
            <wp:wrapSquare wrapText="bothSides"/>
            <wp:docPr id="2" name="Picture 2" descr="Tucson Un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cson Unifi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62EC3" w14:textId="77777777" w:rsidR="005F3387" w:rsidRDefault="005F3387" w:rsidP="005F3387">
      <w:pPr>
        <w:pStyle w:val="Header"/>
        <w:tabs>
          <w:tab w:val="clear" w:pos="4320"/>
          <w:tab w:val="clear" w:pos="8640"/>
          <w:tab w:val="center" w:pos="4590"/>
          <w:tab w:val="right" w:pos="9360"/>
        </w:tabs>
        <w:jc w:val="center"/>
        <w:rPr>
          <w:b/>
          <w:bCs/>
          <w:sz w:val="36"/>
          <w:szCs w:val="36"/>
        </w:rPr>
      </w:pPr>
      <w:r w:rsidRPr="00FD166D">
        <w:rPr>
          <w:b/>
          <w:bCs/>
          <w:sz w:val="36"/>
          <w:szCs w:val="36"/>
        </w:rPr>
        <w:t>EXCEPTIONAL EDUCATION DEPARTMENT</w:t>
      </w:r>
    </w:p>
    <w:p w14:paraId="64DCCBE6" w14:textId="77777777" w:rsidR="00FD166D" w:rsidRPr="00FD166D" w:rsidRDefault="00FD166D" w:rsidP="005F3387">
      <w:pPr>
        <w:pStyle w:val="Header"/>
        <w:tabs>
          <w:tab w:val="clear" w:pos="4320"/>
          <w:tab w:val="clear" w:pos="8640"/>
          <w:tab w:val="center" w:pos="4590"/>
          <w:tab w:val="right" w:pos="9360"/>
        </w:tabs>
        <w:jc w:val="center"/>
        <w:rPr>
          <w:b/>
          <w:bCs/>
          <w:sz w:val="36"/>
          <w:szCs w:val="36"/>
        </w:rPr>
      </w:pPr>
    </w:p>
    <w:p w14:paraId="05872753" w14:textId="77777777" w:rsidR="005F3387" w:rsidRDefault="005F3387" w:rsidP="005F3387">
      <w:pPr>
        <w:pStyle w:val="Header"/>
        <w:tabs>
          <w:tab w:val="clear" w:pos="4320"/>
          <w:tab w:val="clear" w:pos="8640"/>
          <w:tab w:val="center" w:pos="4590"/>
          <w:tab w:val="right" w:pos="9360"/>
        </w:tabs>
      </w:pPr>
      <w:r>
        <w:t>PO Box 40400</w:t>
      </w:r>
      <w:r>
        <w:tab/>
      </w:r>
      <w:r>
        <w:tab/>
        <w:t>Telephone: (520) 225-6410</w:t>
      </w:r>
    </w:p>
    <w:p w14:paraId="2CFC5CCB" w14:textId="77777777" w:rsidR="005F3387" w:rsidRDefault="005F3387" w:rsidP="005F3387">
      <w:pPr>
        <w:pStyle w:val="Header"/>
        <w:tabs>
          <w:tab w:val="clear" w:pos="4320"/>
          <w:tab w:val="clear" w:pos="8640"/>
          <w:tab w:val="right" w:pos="9360"/>
        </w:tabs>
      </w:pPr>
      <w:r>
        <w:t>1010 E. 10</w:t>
      </w:r>
      <w:r>
        <w:rPr>
          <w:vertAlign w:val="superscript"/>
        </w:rPr>
        <w:t>th</w:t>
      </w:r>
      <w:r>
        <w:t xml:space="preserve"> Street </w:t>
      </w:r>
      <w:r>
        <w:tab/>
        <w:t>Fax: (520) 225-6170</w:t>
      </w:r>
    </w:p>
    <w:p w14:paraId="68808FB7" w14:textId="77777777" w:rsidR="005F3387" w:rsidRDefault="005F3387" w:rsidP="005F3387">
      <w:pPr>
        <w:pBdr>
          <w:bottom w:val="single" w:sz="12" w:space="1" w:color="auto"/>
        </w:pBdr>
        <w:tabs>
          <w:tab w:val="right" w:pos="9360"/>
        </w:tabs>
      </w:pPr>
      <w:r>
        <w:rPr>
          <w:sz w:val="20"/>
        </w:rPr>
        <w:t>Tucson, AZ 85719</w:t>
      </w:r>
      <w:r>
        <w:tab/>
      </w:r>
      <w:r w:rsidRPr="00DA6199">
        <w:t>w</w:t>
      </w:r>
      <w:r>
        <w:t>ww.tusd1.org</w:t>
      </w:r>
    </w:p>
    <w:p w14:paraId="2716539F" w14:textId="77777777" w:rsidR="00210EC1" w:rsidRDefault="00210EC1" w:rsidP="005F3387">
      <w:pPr>
        <w:jc w:val="center"/>
        <w:rPr>
          <w:rFonts w:asciiTheme="majorHAnsi" w:hAnsiTheme="majorHAnsi"/>
        </w:rPr>
      </w:pPr>
    </w:p>
    <w:p w14:paraId="1E92C312" w14:textId="77777777" w:rsidR="00BB700B" w:rsidRDefault="00BB700B" w:rsidP="00BB700B">
      <w:pPr>
        <w:jc w:val="center"/>
        <w:rPr>
          <w:rFonts w:asciiTheme="majorHAnsi" w:eastAsiaTheme="minorHAnsi" w:hAnsiTheme="majorHAnsi"/>
          <w:sz w:val="22"/>
          <w:szCs w:val="22"/>
        </w:rPr>
      </w:pPr>
    </w:p>
    <w:p w14:paraId="7F5247E0" w14:textId="5F092ECE" w:rsidR="00BB700B" w:rsidRDefault="00A90057" w:rsidP="00FD166D">
      <w:pPr>
        <w:jc w:val="center"/>
        <w:rPr>
          <w:rFonts w:eastAsiaTheme="minorHAnsi"/>
          <w:b/>
        </w:rPr>
      </w:pPr>
      <w:r w:rsidRPr="00C354CB">
        <w:rPr>
          <w:rFonts w:eastAsiaTheme="minorHAnsi"/>
          <w:b/>
        </w:rPr>
        <w:t>COVID-19 Guidance</w:t>
      </w:r>
      <w:r w:rsidR="008F611C" w:rsidRPr="00C354CB">
        <w:rPr>
          <w:rFonts w:eastAsiaTheme="minorHAnsi"/>
          <w:b/>
        </w:rPr>
        <w:t xml:space="preserve"> for Par</w:t>
      </w:r>
      <w:r w:rsidR="00011EF5" w:rsidRPr="00C354CB">
        <w:rPr>
          <w:rFonts w:eastAsiaTheme="minorHAnsi"/>
          <w:b/>
        </w:rPr>
        <w:t>ents/Guardians</w:t>
      </w:r>
      <w:r w:rsidR="00574E33" w:rsidRPr="00C354CB">
        <w:rPr>
          <w:rFonts w:eastAsiaTheme="minorHAnsi"/>
          <w:b/>
        </w:rPr>
        <w:t xml:space="preserve"> of Students with IEPs</w:t>
      </w:r>
      <w:r w:rsidR="008F611C" w:rsidRPr="00C354CB">
        <w:rPr>
          <w:rFonts w:eastAsiaTheme="minorHAnsi"/>
          <w:b/>
        </w:rPr>
        <w:t xml:space="preserve"> – FAQs</w:t>
      </w:r>
    </w:p>
    <w:p w14:paraId="69A8FF83" w14:textId="2C0E139E" w:rsidR="00AE3A9F" w:rsidRPr="00C354CB" w:rsidRDefault="00AE3A9F" w:rsidP="00FD166D">
      <w:pPr>
        <w:jc w:val="center"/>
        <w:rPr>
          <w:rFonts w:eastAsiaTheme="minorHAnsi"/>
          <w:b/>
        </w:rPr>
      </w:pPr>
      <w:r>
        <w:rPr>
          <w:rFonts w:eastAsiaTheme="minorHAnsi"/>
          <w:b/>
        </w:rPr>
        <w:t xml:space="preserve">Friday </w:t>
      </w:r>
      <w:r w:rsidR="00361E84">
        <w:rPr>
          <w:rFonts w:eastAsiaTheme="minorHAnsi"/>
          <w:b/>
        </w:rPr>
        <w:t>March 20, 2020</w:t>
      </w:r>
    </w:p>
    <w:p w14:paraId="7E9FEBBF" w14:textId="786C12B4" w:rsidR="008F611C" w:rsidRDefault="008F611C" w:rsidP="008F611C">
      <w:pPr>
        <w:rPr>
          <w:rFonts w:eastAsiaTheme="minorHAnsi"/>
        </w:rPr>
      </w:pPr>
    </w:p>
    <w:p w14:paraId="65168983" w14:textId="63FF1121" w:rsidR="008F611C" w:rsidRDefault="008F611C" w:rsidP="008F611C">
      <w:pPr>
        <w:rPr>
          <w:rFonts w:eastAsiaTheme="minorHAnsi"/>
        </w:rPr>
      </w:pPr>
      <w:r w:rsidRPr="00C354CB">
        <w:rPr>
          <w:rFonts w:eastAsiaTheme="minorHAnsi"/>
          <w:b/>
        </w:rPr>
        <w:t>Question</w:t>
      </w:r>
      <w:r>
        <w:rPr>
          <w:rFonts w:eastAsiaTheme="minorHAnsi"/>
        </w:rPr>
        <w:t>: Will my child continue to receive IEP services during the school closure?</w:t>
      </w:r>
    </w:p>
    <w:p w14:paraId="129C6160" w14:textId="77777777" w:rsidR="00BC5A83" w:rsidRDefault="00BC5A83" w:rsidP="00FD166D">
      <w:pPr>
        <w:jc w:val="center"/>
        <w:rPr>
          <w:rFonts w:eastAsiaTheme="minorHAnsi"/>
        </w:rPr>
      </w:pPr>
    </w:p>
    <w:p w14:paraId="623D661A" w14:textId="2312057E" w:rsidR="008F611C" w:rsidRDefault="008F611C" w:rsidP="00BC5A83">
      <w:pPr>
        <w:rPr>
          <w:rFonts w:eastAsiaTheme="minorHAnsi"/>
        </w:rPr>
      </w:pPr>
      <w:r w:rsidRPr="00C354CB">
        <w:rPr>
          <w:rFonts w:eastAsiaTheme="minorHAnsi"/>
          <w:b/>
        </w:rPr>
        <w:t>Answer</w:t>
      </w:r>
      <w:r>
        <w:rPr>
          <w:rFonts w:eastAsiaTheme="minorHAnsi"/>
        </w:rPr>
        <w:t>: TUSD is current</w:t>
      </w:r>
      <w:r w:rsidR="00C354CB">
        <w:rPr>
          <w:rFonts w:eastAsiaTheme="minorHAnsi"/>
        </w:rPr>
        <w:t>ly developing a plan for</w:t>
      </w:r>
      <w:r>
        <w:rPr>
          <w:rFonts w:eastAsiaTheme="minorHAnsi"/>
        </w:rPr>
        <w:t xml:space="preserve"> continued instruction for all students during the school closure.  If/when students begin online instruction, or if work is sent home for students, every effort will be made</w:t>
      </w:r>
      <w:r w:rsidR="00011EF5">
        <w:rPr>
          <w:rFonts w:eastAsiaTheme="minorHAnsi"/>
        </w:rPr>
        <w:t xml:space="preserve"> to provide appropriate instructional programming</w:t>
      </w:r>
      <w:r>
        <w:rPr>
          <w:rFonts w:eastAsiaTheme="minorHAnsi"/>
        </w:rPr>
        <w:t xml:space="preserve"> for students with IEPs.</w:t>
      </w:r>
    </w:p>
    <w:p w14:paraId="0C4B1E05" w14:textId="3F32614E" w:rsidR="00C354CB" w:rsidRDefault="008F611C" w:rsidP="008F611C">
      <w:pPr>
        <w:rPr>
          <w:rFonts w:eastAsiaTheme="minorHAnsi"/>
        </w:rPr>
      </w:pPr>
      <w:r>
        <w:rPr>
          <w:rFonts w:eastAsiaTheme="minorHAnsi"/>
        </w:rPr>
        <w:t xml:space="preserve"> </w:t>
      </w:r>
    </w:p>
    <w:p w14:paraId="56C4C795" w14:textId="3F9F4F8D" w:rsidR="008F611C" w:rsidRDefault="008F611C" w:rsidP="008F611C">
      <w:pPr>
        <w:rPr>
          <w:rFonts w:eastAsiaTheme="minorHAnsi"/>
        </w:rPr>
      </w:pPr>
      <w:r w:rsidRPr="00C354CB">
        <w:rPr>
          <w:rFonts w:eastAsiaTheme="minorHAnsi"/>
          <w:b/>
        </w:rPr>
        <w:t>Question</w:t>
      </w:r>
      <w:r>
        <w:rPr>
          <w:rFonts w:eastAsiaTheme="minorHAnsi"/>
        </w:rPr>
        <w:t>: What if we had an IEP m</w:t>
      </w:r>
      <w:r w:rsidR="00C354CB">
        <w:rPr>
          <w:rFonts w:eastAsiaTheme="minorHAnsi"/>
        </w:rPr>
        <w:t>eeting scheduled during the fourth quarter</w:t>
      </w:r>
      <w:r>
        <w:rPr>
          <w:rFonts w:eastAsiaTheme="minorHAnsi"/>
        </w:rPr>
        <w:t>?</w:t>
      </w:r>
    </w:p>
    <w:p w14:paraId="27C05154" w14:textId="17FCD797" w:rsidR="008F611C" w:rsidRPr="00C354CB" w:rsidRDefault="008F611C" w:rsidP="008F611C">
      <w:pPr>
        <w:rPr>
          <w:rFonts w:eastAsiaTheme="minorHAnsi"/>
          <w:b/>
        </w:rPr>
      </w:pPr>
    </w:p>
    <w:p w14:paraId="6C0BFA98" w14:textId="6159233B" w:rsidR="004E1D14" w:rsidRDefault="008F611C" w:rsidP="004E1D14">
      <w:pPr>
        <w:rPr>
          <w:rFonts w:eastAsiaTheme="minorHAnsi"/>
        </w:rPr>
      </w:pPr>
      <w:r w:rsidRPr="00C354CB">
        <w:rPr>
          <w:rFonts w:eastAsiaTheme="minorHAnsi"/>
          <w:b/>
        </w:rPr>
        <w:t>Answer</w:t>
      </w:r>
      <w:r w:rsidRPr="008F611C">
        <w:rPr>
          <w:rFonts w:eastAsiaTheme="minorHAnsi"/>
        </w:rPr>
        <w:t>: If an IEP meeting is currently sche</w:t>
      </w:r>
      <w:r>
        <w:rPr>
          <w:rFonts w:eastAsiaTheme="minorHAnsi"/>
        </w:rPr>
        <w:t>duled, the meeting could be held through a conference call</w:t>
      </w:r>
      <w:r w:rsidR="00011EF5">
        <w:rPr>
          <w:rFonts w:eastAsiaTheme="minorHAnsi"/>
        </w:rPr>
        <w:t xml:space="preserve"> through a landline, cell phone, or computer</w:t>
      </w:r>
      <w:r>
        <w:rPr>
          <w:rFonts w:eastAsiaTheme="minorHAnsi"/>
        </w:rPr>
        <w:t>.  You should be hearing from your student</w:t>
      </w:r>
      <w:r w:rsidR="00011EF5">
        <w:rPr>
          <w:rFonts w:eastAsiaTheme="minorHAnsi"/>
        </w:rPr>
        <w:t xml:space="preserve">’s </w:t>
      </w:r>
      <w:r w:rsidR="00C354CB">
        <w:rPr>
          <w:rFonts w:eastAsiaTheme="minorHAnsi"/>
        </w:rPr>
        <w:t>case carrier/</w:t>
      </w:r>
      <w:r w:rsidR="00011EF5">
        <w:rPr>
          <w:rFonts w:eastAsiaTheme="minorHAnsi"/>
        </w:rPr>
        <w:t xml:space="preserve">special education teacher </w:t>
      </w:r>
      <w:r>
        <w:rPr>
          <w:rFonts w:eastAsiaTheme="minorHAnsi"/>
        </w:rPr>
        <w:t>about scheduling a meeting remotely.  Currently, meetings will not be held in p</w:t>
      </w:r>
      <w:r w:rsidR="00011EF5">
        <w:rPr>
          <w:rFonts w:eastAsiaTheme="minorHAnsi"/>
        </w:rPr>
        <w:t xml:space="preserve">erson per guidance from the Center for Disease Control (CDC) </w:t>
      </w:r>
      <w:r>
        <w:rPr>
          <w:rFonts w:eastAsiaTheme="minorHAnsi"/>
        </w:rPr>
        <w:t>on the importance of social distanc</w:t>
      </w:r>
      <w:r w:rsidR="00C354CB">
        <w:rPr>
          <w:rFonts w:eastAsiaTheme="minorHAnsi"/>
        </w:rPr>
        <w:t>ing during the COVID-19 pandemic</w:t>
      </w:r>
      <w:r>
        <w:rPr>
          <w:rFonts w:eastAsiaTheme="minorHAnsi"/>
        </w:rPr>
        <w:t xml:space="preserve">.   </w:t>
      </w:r>
    </w:p>
    <w:p w14:paraId="694D6506" w14:textId="5929931C" w:rsidR="00011EF5" w:rsidRDefault="00011EF5" w:rsidP="004E1D14">
      <w:pPr>
        <w:rPr>
          <w:rFonts w:eastAsiaTheme="minorHAnsi"/>
        </w:rPr>
      </w:pPr>
    </w:p>
    <w:p w14:paraId="7AA15FAB" w14:textId="339C6E79" w:rsidR="00011EF5" w:rsidRPr="00011EF5" w:rsidRDefault="00011EF5" w:rsidP="00011EF5">
      <w:pPr>
        <w:rPr>
          <w:rFonts w:eastAsiaTheme="minorHAnsi"/>
        </w:rPr>
      </w:pPr>
      <w:r>
        <w:rPr>
          <w:rFonts w:eastAsiaTheme="minorHAnsi"/>
        </w:rPr>
        <w:t xml:space="preserve">As the parent/guardian of a student with an IEP, you have the right to request </w:t>
      </w:r>
      <w:r w:rsidRPr="00011EF5">
        <w:rPr>
          <w:rFonts w:eastAsiaTheme="minorHAnsi"/>
        </w:rPr>
        <w:t xml:space="preserve">that the </w:t>
      </w:r>
      <w:r>
        <w:rPr>
          <w:rFonts w:eastAsiaTheme="minorHAnsi"/>
        </w:rPr>
        <w:t xml:space="preserve">IEP </w:t>
      </w:r>
      <w:r w:rsidRPr="00011EF5">
        <w:rPr>
          <w:rFonts w:eastAsiaTheme="minorHAnsi"/>
        </w:rPr>
        <w:t>meeting be postponed until afte</w:t>
      </w:r>
      <w:r w:rsidR="00C354CB">
        <w:rPr>
          <w:rFonts w:eastAsiaTheme="minorHAnsi"/>
        </w:rPr>
        <w:t xml:space="preserve">r </w:t>
      </w:r>
      <w:r>
        <w:rPr>
          <w:rFonts w:eastAsiaTheme="minorHAnsi"/>
        </w:rPr>
        <w:t xml:space="preserve">students return to school.  Please contact your child’s </w:t>
      </w:r>
      <w:r w:rsidR="00C354CB">
        <w:rPr>
          <w:rFonts w:eastAsiaTheme="minorHAnsi"/>
        </w:rPr>
        <w:t>case carrier/</w:t>
      </w:r>
      <w:r>
        <w:rPr>
          <w:rFonts w:eastAsiaTheme="minorHAnsi"/>
        </w:rPr>
        <w:t xml:space="preserve">special education teacher </w:t>
      </w:r>
      <w:r w:rsidR="00C354CB">
        <w:rPr>
          <w:rFonts w:eastAsiaTheme="minorHAnsi"/>
        </w:rPr>
        <w:t xml:space="preserve">through email (available through </w:t>
      </w:r>
      <w:proofErr w:type="spellStart"/>
      <w:r w:rsidR="00C354CB">
        <w:rPr>
          <w:rFonts w:eastAsiaTheme="minorHAnsi"/>
        </w:rPr>
        <w:t>ParentVue</w:t>
      </w:r>
      <w:proofErr w:type="spellEnd"/>
      <w:r w:rsidR="00C354CB">
        <w:rPr>
          <w:rFonts w:eastAsiaTheme="minorHAnsi"/>
        </w:rPr>
        <w:t xml:space="preserve">) </w:t>
      </w:r>
      <w:r>
        <w:rPr>
          <w:rFonts w:eastAsiaTheme="minorHAnsi"/>
        </w:rPr>
        <w:t>if this is your request.  T</w:t>
      </w:r>
      <w:r w:rsidRPr="00011EF5">
        <w:rPr>
          <w:rFonts w:eastAsiaTheme="minorHAnsi"/>
        </w:rPr>
        <w:t xml:space="preserve">he current IEP will be implemented upon the student’s return to school and until the </w:t>
      </w:r>
      <w:r>
        <w:rPr>
          <w:rFonts w:eastAsiaTheme="minorHAnsi"/>
        </w:rPr>
        <w:t xml:space="preserve">IEP </w:t>
      </w:r>
      <w:r w:rsidRPr="00011EF5">
        <w:rPr>
          <w:rFonts w:eastAsiaTheme="minorHAnsi"/>
        </w:rPr>
        <w:t>team convenes.</w:t>
      </w:r>
    </w:p>
    <w:p w14:paraId="68993A27" w14:textId="637BC5AC" w:rsidR="004E1D14" w:rsidRDefault="004E1D14" w:rsidP="004E1D14">
      <w:pPr>
        <w:rPr>
          <w:rFonts w:eastAsiaTheme="minorHAnsi"/>
        </w:rPr>
      </w:pPr>
    </w:p>
    <w:p w14:paraId="3F69BB1F" w14:textId="7F0B9883" w:rsidR="004E1D14" w:rsidRDefault="004E1D14" w:rsidP="004E1D14">
      <w:pPr>
        <w:rPr>
          <w:rFonts w:eastAsiaTheme="minorHAnsi"/>
        </w:rPr>
      </w:pPr>
      <w:r w:rsidRPr="00C354CB">
        <w:rPr>
          <w:rFonts w:eastAsiaTheme="minorHAnsi"/>
          <w:b/>
        </w:rPr>
        <w:t>Question</w:t>
      </w:r>
      <w:r>
        <w:rPr>
          <w:rFonts w:eastAsiaTheme="minorHAnsi"/>
        </w:rPr>
        <w:t>: Does the IEP need to be changed due to the school closure?</w:t>
      </w:r>
    </w:p>
    <w:p w14:paraId="7AE6CF99" w14:textId="03B72416" w:rsidR="004E1D14" w:rsidRDefault="004E1D14" w:rsidP="004E1D14">
      <w:pPr>
        <w:rPr>
          <w:rFonts w:eastAsiaTheme="minorHAnsi"/>
        </w:rPr>
      </w:pPr>
    </w:p>
    <w:p w14:paraId="2C2C0AEA" w14:textId="40E18314" w:rsidR="004E1D14" w:rsidRDefault="004E1D14" w:rsidP="004E1D14">
      <w:pPr>
        <w:rPr>
          <w:rFonts w:eastAsiaTheme="minorHAnsi"/>
        </w:rPr>
      </w:pPr>
      <w:r w:rsidRPr="00C354CB">
        <w:rPr>
          <w:rFonts w:eastAsiaTheme="minorHAnsi"/>
          <w:b/>
        </w:rPr>
        <w:t>Answer</w:t>
      </w:r>
      <w:r w:rsidRPr="004E1D14">
        <w:rPr>
          <w:rFonts w:eastAsiaTheme="minorHAnsi"/>
        </w:rPr>
        <w:t>: Per the Office of S</w:t>
      </w:r>
      <w:r w:rsidR="00011EF5">
        <w:rPr>
          <w:rFonts w:eastAsiaTheme="minorHAnsi"/>
        </w:rPr>
        <w:t>pecial Education Programs</w:t>
      </w:r>
      <w:r w:rsidRPr="004E1D14">
        <w:rPr>
          <w:rFonts w:eastAsiaTheme="minorHAnsi"/>
        </w:rPr>
        <w:t>,</w:t>
      </w:r>
      <w:r w:rsidR="00011EF5">
        <w:rPr>
          <w:rFonts w:eastAsiaTheme="minorHAnsi"/>
        </w:rPr>
        <w:t xml:space="preserve"> the federal organization that oversees special education services, the</w:t>
      </w:r>
      <w:r w:rsidRPr="004E1D14">
        <w:rPr>
          <w:rFonts w:eastAsiaTheme="minorHAnsi"/>
        </w:rPr>
        <w:t xml:space="preserve"> provision of an alternate mode of instructional delivery, such as online learning, during a school closure does not require an IEP amendment.</w:t>
      </w:r>
    </w:p>
    <w:p w14:paraId="266E6D42" w14:textId="75625264" w:rsidR="00C354CB" w:rsidRDefault="00C354CB" w:rsidP="004E1D14">
      <w:pPr>
        <w:rPr>
          <w:rFonts w:eastAsiaTheme="minorHAnsi"/>
        </w:rPr>
      </w:pPr>
    </w:p>
    <w:p w14:paraId="57FFC93A" w14:textId="3BA40566" w:rsidR="00C354CB" w:rsidRPr="004E1D14" w:rsidRDefault="00C354CB" w:rsidP="004E1D14">
      <w:pPr>
        <w:rPr>
          <w:rFonts w:eastAsiaTheme="minorHAnsi"/>
        </w:rPr>
      </w:pPr>
      <w:r>
        <w:rPr>
          <w:rFonts w:eastAsiaTheme="minorHAnsi"/>
        </w:rPr>
        <w:t>If your child receives s</w:t>
      </w:r>
      <w:r w:rsidR="00E520B3">
        <w:rPr>
          <w:rFonts w:eastAsiaTheme="minorHAnsi"/>
        </w:rPr>
        <w:t>pecial education services, the</w:t>
      </w:r>
      <w:r>
        <w:rPr>
          <w:rFonts w:eastAsiaTheme="minorHAnsi"/>
        </w:rPr>
        <w:t xml:space="preserve"> IEP case carrier/special education teacher, will contact you shortly after classes resume at school sites, to discuss the individual needs of your child.</w:t>
      </w:r>
    </w:p>
    <w:p w14:paraId="723B3918" w14:textId="3D4D989E" w:rsidR="004E1D14" w:rsidRDefault="004E1D14" w:rsidP="004E1D14">
      <w:pPr>
        <w:rPr>
          <w:rFonts w:eastAsiaTheme="minorHAnsi"/>
        </w:rPr>
      </w:pPr>
    </w:p>
    <w:p w14:paraId="125D097D" w14:textId="5B81E8ED" w:rsidR="004E1D14" w:rsidRPr="008F611C" w:rsidRDefault="00C354CB" w:rsidP="004E1D14">
      <w:pPr>
        <w:rPr>
          <w:rFonts w:eastAsiaTheme="minorHAnsi"/>
        </w:rPr>
      </w:pPr>
      <w:r w:rsidRPr="00C354CB">
        <w:rPr>
          <w:rFonts w:eastAsiaTheme="minorHAnsi"/>
          <w:b/>
        </w:rPr>
        <w:t>Question</w:t>
      </w:r>
      <w:r>
        <w:rPr>
          <w:rFonts w:eastAsiaTheme="minorHAnsi"/>
        </w:rPr>
        <w:t xml:space="preserve">: </w:t>
      </w:r>
      <w:r w:rsidR="004E1D14">
        <w:rPr>
          <w:rFonts w:eastAsiaTheme="minorHAnsi"/>
        </w:rPr>
        <w:t>What if my child was being evaluated by the school psychologist</w:t>
      </w:r>
      <w:r w:rsidR="00E520B3">
        <w:rPr>
          <w:rFonts w:eastAsiaTheme="minorHAnsi"/>
        </w:rPr>
        <w:t xml:space="preserve"> or speech language pathologist</w:t>
      </w:r>
      <w:r w:rsidR="004E1D14">
        <w:rPr>
          <w:rFonts w:eastAsiaTheme="minorHAnsi"/>
        </w:rPr>
        <w:t>?</w:t>
      </w:r>
    </w:p>
    <w:p w14:paraId="59E767B0" w14:textId="0913D161" w:rsidR="008F611C" w:rsidRDefault="008F611C" w:rsidP="008F611C">
      <w:pPr>
        <w:rPr>
          <w:rFonts w:eastAsiaTheme="minorHAnsi"/>
        </w:rPr>
      </w:pPr>
    </w:p>
    <w:p w14:paraId="07B30879" w14:textId="53904698" w:rsidR="004E1D14" w:rsidRDefault="00E520B3" w:rsidP="004E1D14">
      <w:pPr>
        <w:rPr>
          <w:rFonts w:eastAsiaTheme="minorHAnsi"/>
        </w:rPr>
      </w:pPr>
      <w:r>
        <w:rPr>
          <w:rFonts w:eastAsiaTheme="minorHAnsi"/>
          <w:b/>
        </w:rPr>
        <w:t>Answer</w:t>
      </w:r>
      <w:r w:rsidR="004E1D14" w:rsidRPr="004E1D14">
        <w:rPr>
          <w:rFonts w:eastAsiaTheme="minorHAnsi"/>
        </w:rPr>
        <w:t xml:space="preserve">: If the assessments have been </w:t>
      </w:r>
      <w:r w:rsidR="004E1D14">
        <w:rPr>
          <w:rFonts w:eastAsiaTheme="minorHAnsi"/>
        </w:rPr>
        <w:t>completed, then the school psychologist</w:t>
      </w:r>
      <w:r>
        <w:rPr>
          <w:rFonts w:eastAsiaTheme="minorHAnsi"/>
        </w:rPr>
        <w:t xml:space="preserve"> or speech language pathologist</w:t>
      </w:r>
      <w:r w:rsidR="004E1D14">
        <w:rPr>
          <w:rFonts w:eastAsiaTheme="minorHAnsi"/>
        </w:rPr>
        <w:t xml:space="preserve"> will be reaching out to schedule a meeting remotely through a phone </w:t>
      </w:r>
      <w:r>
        <w:rPr>
          <w:rFonts w:eastAsiaTheme="minorHAnsi"/>
        </w:rPr>
        <w:t xml:space="preserve">or video </w:t>
      </w:r>
      <w:r w:rsidR="004E1D14">
        <w:rPr>
          <w:rFonts w:eastAsiaTheme="minorHAnsi"/>
        </w:rPr>
        <w:t>conference</w:t>
      </w:r>
      <w:r w:rsidR="004E1D14" w:rsidRPr="004E1D14">
        <w:rPr>
          <w:rFonts w:eastAsiaTheme="minorHAnsi"/>
        </w:rPr>
        <w:t>.</w:t>
      </w:r>
      <w:r w:rsidR="004E1D14">
        <w:rPr>
          <w:rFonts w:eastAsiaTheme="minorHAnsi"/>
        </w:rPr>
        <w:t xml:space="preserve">  Currently, meetings will not be held in person.  The psychologist may request a 30-day extension due to the school closure.  </w:t>
      </w:r>
    </w:p>
    <w:p w14:paraId="372EF69A" w14:textId="77777777" w:rsidR="004E1D14" w:rsidRDefault="004E1D14" w:rsidP="004E1D14">
      <w:pPr>
        <w:rPr>
          <w:rFonts w:eastAsiaTheme="minorHAnsi"/>
        </w:rPr>
      </w:pPr>
    </w:p>
    <w:p w14:paraId="307E2A6B" w14:textId="437B105C" w:rsidR="00DE2620" w:rsidRDefault="00DE2620" w:rsidP="004E1D14">
      <w:pPr>
        <w:rPr>
          <w:rFonts w:eastAsiaTheme="minorHAnsi"/>
        </w:rPr>
      </w:pPr>
      <w:r>
        <w:rPr>
          <w:rFonts w:eastAsiaTheme="minorHAnsi"/>
        </w:rPr>
        <w:t>If the assessments have not been complete</w:t>
      </w:r>
      <w:r w:rsidR="004E1D14">
        <w:rPr>
          <w:rFonts w:eastAsiaTheme="minorHAnsi"/>
        </w:rPr>
        <w:t xml:space="preserve">d, the school psychologist will be reaching out to request a 30-day extension.  Every effort will be made to complete the evaluation in a timely manner given COVID-19 social distancing guidance.  </w:t>
      </w:r>
    </w:p>
    <w:p w14:paraId="23885BEB" w14:textId="3A6D3D75" w:rsidR="004E1D14" w:rsidRDefault="00361E84" w:rsidP="00361E84">
      <w:pPr>
        <w:jc w:val="center"/>
        <w:rPr>
          <w:rFonts w:eastAsiaTheme="minorHAnsi"/>
          <w:b/>
        </w:rPr>
      </w:pPr>
      <w:r w:rsidRPr="00361E84">
        <w:rPr>
          <w:rFonts w:eastAsiaTheme="minorHAnsi"/>
          <w:b/>
        </w:rPr>
        <w:lastRenderedPageBreak/>
        <w:t>UDPATE:  Monday March 30, 2020</w:t>
      </w:r>
    </w:p>
    <w:p w14:paraId="7D78436D" w14:textId="77777777" w:rsidR="00361E84" w:rsidRPr="00361E84" w:rsidRDefault="00361E84" w:rsidP="00361E84">
      <w:pPr>
        <w:jc w:val="center"/>
        <w:rPr>
          <w:rFonts w:eastAsiaTheme="minorHAnsi"/>
          <w:b/>
        </w:rPr>
      </w:pPr>
    </w:p>
    <w:p w14:paraId="0FA593FE" w14:textId="65E4089A" w:rsidR="00B63BCE" w:rsidRDefault="00B63BCE" w:rsidP="004E1D14">
      <w:pPr>
        <w:rPr>
          <w:rFonts w:eastAsiaTheme="minorHAnsi"/>
        </w:rPr>
      </w:pPr>
      <w:r>
        <w:rPr>
          <w:rFonts w:eastAsiaTheme="minorHAnsi"/>
          <w:b/>
          <w:bCs/>
        </w:rPr>
        <w:t xml:space="preserve">Question: </w:t>
      </w:r>
      <w:r>
        <w:rPr>
          <w:rFonts w:eastAsiaTheme="minorHAnsi"/>
        </w:rPr>
        <w:t>What if my child has speech, occupational</w:t>
      </w:r>
      <w:r w:rsidR="00166B10">
        <w:rPr>
          <w:rFonts w:eastAsiaTheme="minorHAnsi"/>
        </w:rPr>
        <w:t>/</w:t>
      </w:r>
      <w:r>
        <w:rPr>
          <w:rFonts w:eastAsiaTheme="minorHAnsi"/>
        </w:rPr>
        <w:t>physical therapy</w:t>
      </w:r>
      <w:r w:rsidR="00166B10">
        <w:rPr>
          <w:rFonts w:eastAsiaTheme="minorHAnsi"/>
        </w:rPr>
        <w:t>, or school based counseling</w:t>
      </w:r>
      <w:r>
        <w:rPr>
          <w:rFonts w:eastAsiaTheme="minorHAnsi"/>
        </w:rPr>
        <w:t xml:space="preserve"> services</w:t>
      </w:r>
      <w:r w:rsidR="00166B10">
        <w:rPr>
          <w:rFonts w:eastAsiaTheme="minorHAnsi"/>
        </w:rPr>
        <w:t xml:space="preserve"> on their IEP</w:t>
      </w:r>
      <w:r>
        <w:rPr>
          <w:rFonts w:eastAsiaTheme="minorHAnsi"/>
        </w:rPr>
        <w:t>? How will these be provided during the school closure?</w:t>
      </w:r>
    </w:p>
    <w:p w14:paraId="3D863AA4" w14:textId="61846F4E" w:rsidR="00B63BCE" w:rsidRDefault="00B63BCE" w:rsidP="004E1D14">
      <w:pPr>
        <w:rPr>
          <w:rFonts w:eastAsiaTheme="minorHAnsi"/>
        </w:rPr>
      </w:pPr>
    </w:p>
    <w:p w14:paraId="30AEF959" w14:textId="3263F2C7" w:rsidR="00B63BCE" w:rsidRDefault="00B63BCE" w:rsidP="004E1D14">
      <w:pPr>
        <w:rPr>
          <w:rFonts w:eastAsiaTheme="minorHAnsi"/>
        </w:rPr>
      </w:pPr>
      <w:r>
        <w:rPr>
          <w:rFonts w:eastAsiaTheme="minorHAnsi"/>
          <w:b/>
          <w:bCs/>
        </w:rPr>
        <w:t xml:space="preserve">Answer: </w:t>
      </w:r>
      <w:r>
        <w:rPr>
          <w:rFonts w:eastAsiaTheme="minorHAnsi"/>
        </w:rPr>
        <w:t>We are working with companies who provide remote access through online platforms</w:t>
      </w:r>
      <w:r w:rsidR="00166B10">
        <w:rPr>
          <w:rFonts w:eastAsiaTheme="minorHAnsi"/>
        </w:rPr>
        <w:t xml:space="preserve"> so that your child’s regular TUSD provider can</w:t>
      </w:r>
      <w:r>
        <w:rPr>
          <w:rFonts w:eastAsiaTheme="minorHAnsi"/>
        </w:rPr>
        <w:t xml:space="preserve"> </w:t>
      </w:r>
      <w:r w:rsidR="00166B10">
        <w:rPr>
          <w:rFonts w:eastAsiaTheme="minorHAnsi"/>
        </w:rPr>
        <w:t>coordinate the</w:t>
      </w:r>
      <w:r>
        <w:rPr>
          <w:rFonts w:eastAsiaTheme="minorHAnsi"/>
        </w:rPr>
        <w:t xml:space="preserve"> related service</w:t>
      </w:r>
      <w:r w:rsidR="00166B10">
        <w:rPr>
          <w:rFonts w:eastAsiaTheme="minorHAnsi"/>
        </w:rPr>
        <w:t>(s)</w:t>
      </w:r>
      <w:r>
        <w:rPr>
          <w:rFonts w:eastAsiaTheme="minorHAnsi"/>
        </w:rPr>
        <w:t xml:space="preserve"> stipulated on your child’s IEP. </w:t>
      </w:r>
      <w:r w:rsidR="00166B10">
        <w:rPr>
          <w:rFonts w:eastAsiaTheme="minorHAnsi"/>
        </w:rPr>
        <w:t xml:space="preserve">You should be contacted by these providers by April 3, 2020. </w:t>
      </w:r>
    </w:p>
    <w:p w14:paraId="0D31875B" w14:textId="40225FE3" w:rsidR="00B63BCE" w:rsidRDefault="00B63BCE" w:rsidP="004E1D14">
      <w:pPr>
        <w:rPr>
          <w:rFonts w:eastAsiaTheme="minorHAnsi"/>
        </w:rPr>
      </w:pPr>
    </w:p>
    <w:p w14:paraId="01C5594A" w14:textId="1B8BF31C" w:rsidR="00B63BCE" w:rsidRDefault="00B63BCE" w:rsidP="004E1D14">
      <w:pPr>
        <w:rPr>
          <w:rFonts w:eastAsiaTheme="minorHAnsi"/>
        </w:rPr>
      </w:pPr>
      <w:r>
        <w:rPr>
          <w:rFonts w:eastAsiaTheme="minorHAnsi"/>
          <w:b/>
          <w:bCs/>
        </w:rPr>
        <w:t xml:space="preserve">Question: </w:t>
      </w:r>
      <w:r>
        <w:rPr>
          <w:rFonts w:eastAsiaTheme="minorHAnsi"/>
        </w:rPr>
        <w:t>What work will my child be provided if they are in a self-contained special education classroom</w:t>
      </w:r>
      <w:r w:rsidR="00166B10">
        <w:rPr>
          <w:rFonts w:eastAsiaTheme="minorHAnsi"/>
        </w:rPr>
        <w:t xml:space="preserve"> or require significantly modified work</w:t>
      </w:r>
      <w:r>
        <w:rPr>
          <w:rFonts w:eastAsiaTheme="minorHAnsi"/>
        </w:rPr>
        <w:t>? Will I have contact with my child’s teacher?</w:t>
      </w:r>
    </w:p>
    <w:p w14:paraId="2E5DDA98" w14:textId="6197C3C5" w:rsidR="00B63BCE" w:rsidRDefault="00B63BCE" w:rsidP="004E1D14">
      <w:pPr>
        <w:rPr>
          <w:rFonts w:eastAsiaTheme="minorHAnsi"/>
        </w:rPr>
      </w:pPr>
    </w:p>
    <w:p w14:paraId="163E5282" w14:textId="081C6237" w:rsidR="00B63BCE" w:rsidRDefault="00B63BCE" w:rsidP="004E1D14">
      <w:pPr>
        <w:rPr>
          <w:rFonts w:eastAsiaTheme="minorHAnsi"/>
        </w:rPr>
      </w:pPr>
      <w:r>
        <w:rPr>
          <w:rFonts w:eastAsiaTheme="minorHAnsi"/>
          <w:b/>
          <w:bCs/>
        </w:rPr>
        <w:t xml:space="preserve">Answer: </w:t>
      </w:r>
      <w:r>
        <w:rPr>
          <w:rFonts w:eastAsiaTheme="minorHAnsi"/>
        </w:rPr>
        <w:t xml:space="preserve">You will be contacted by your child’s special education teacher to determine what remote access you have at home, e.g. computer/tablet and </w:t>
      </w:r>
      <w:proofErr w:type="spellStart"/>
      <w:r>
        <w:rPr>
          <w:rFonts w:eastAsiaTheme="minorHAnsi"/>
        </w:rPr>
        <w:t>wifi</w:t>
      </w:r>
      <w:proofErr w:type="spellEnd"/>
      <w:r>
        <w:rPr>
          <w:rFonts w:eastAsiaTheme="minorHAnsi"/>
        </w:rPr>
        <w:t xml:space="preserve">. If you don’t have either of these capabilities at home, then your teacher will work with you to suggest other resources that can be used and/or provide some of those materials for you to pick up from your child’s school. Your child’s teacher will be making contact with you via telephone or email (if no other contact methods are available) </w:t>
      </w:r>
      <w:r w:rsidR="00166B10">
        <w:rPr>
          <w:rFonts w:eastAsiaTheme="minorHAnsi"/>
        </w:rPr>
        <w:t>regularly throughout the duration of the school closure</w:t>
      </w:r>
      <w:r>
        <w:rPr>
          <w:rFonts w:eastAsiaTheme="minorHAnsi"/>
        </w:rPr>
        <w:t>.</w:t>
      </w:r>
    </w:p>
    <w:p w14:paraId="43F07BB9" w14:textId="7BC73455" w:rsidR="00166B10" w:rsidRDefault="00166B10" w:rsidP="004E1D14">
      <w:pPr>
        <w:rPr>
          <w:rFonts w:eastAsiaTheme="minorHAnsi"/>
        </w:rPr>
      </w:pPr>
    </w:p>
    <w:p w14:paraId="242F8FB3" w14:textId="3708903F" w:rsidR="00166B10" w:rsidRDefault="00166B10" w:rsidP="004E1D14">
      <w:pPr>
        <w:rPr>
          <w:rFonts w:eastAsiaTheme="minorHAnsi"/>
        </w:rPr>
      </w:pPr>
      <w:r>
        <w:rPr>
          <w:rFonts w:eastAsiaTheme="minorHAnsi"/>
          <w:b/>
          <w:bCs/>
        </w:rPr>
        <w:t xml:space="preserve">Question: </w:t>
      </w:r>
      <w:r>
        <w:rPr>
          <w:rFonts w:eastAsiaTheme="minorHAnsi"/>
        </w:rPr>
        <w:t>What if my child is below grade level? Can I pick up a workbook for a different grade than what they are enrolled in?</w:t>
      </w:r>
    </w:p>
    <w:p w14:paraId="5E9282BF" w14:textId="35AECCA1" w:rsidR="00166B10" w:rsidRDefault="00166B10" w:rsidP="004E1D14">
      <w:pPr>
        <w:rPr>
          <w:rFonts w:eastAsiaTheme="minorHAnsi"/>
        </w:rPr>
      </w:pPr>
    </w:p>
    <w:p w14:paraId="0DECFDE7" w14:textId="6E6D9CAE" w:rsidR="00166B10" w:rsidRDefault="00166B10" w:rsidP="004E1D14">
      <w:pPr>
        <w:rPr>
          <w:rFonts w:eastAsiaTheme="minorHAnsi"/>
        </w:rPr>
      </w:pPr>
      <w:r>
        <w:rPr>
          <w:rFonts w:eastAsiaTheme="minorHAnsi"/>
          <w:b/>
          <w:bCs/>
        </w:rPr>
        <w:t xml:space="preserve">Answer: </w:t>
      </w:r>
      <w:r w:rsidR="00A4247D">
        <w:rPr>
          <w:rFonts w:eastAsiaTheme="minorHAnsi"/>
        </w:rPr>
        <w:t xml:space="preserve">Please work with your child’s special education teacher to determine what materials they will be providing aligned with your child’s IEP. All students are to access the general education curriculum with accommodations and/or modifications provided by the special education teacher as identified in the IEP. </w:t>
      </w:r>
    </w:p>
    <w:p w14:paraId="7E20A3E9" w14:textId="453D26A4" w:rsidR="00A4247D" w:rsidRDefault="00A4247D" w:rsidP="004E1D14">
      <w:pPr>
        <w:rPr>
          <w:rFonts w:eastAsiaTheme="minorHAnsi"/>
        </w:rPr>
      </w:pPr>
    </w:p>
    <w:p w14:paraId="6455AE20" w14:textId="067DE28F" w:rsidR="00A4247D" w:rsidRDefault="00A4247D" w:rsidP="00A4247D">
      <w:pPr>
        <w:rPr>
          <w:rFonts w:eastAsiaTheme="minorHAnsi"/>
        </w:rPr>
      </w:pPr>
      <w:r>
        <w:rPr>
          <w:rFonts w:eastAsiaTheme="minorHAnsi"/>
        </w:rPr>
        <w:t xml:space="preserve">The special education teacher will contact you shortly after classes resume at school sites to discuss the individual needs of your child and the IEP team may convene to determine any needed changes in programming. </w:t>
      </w:r>
    </w:p>
    <w:p w14:paraId="26694BC3" w14:textId="308C3A14" w:rsidR="00BE501C" w:rsidRDefault="00BE501C" w:rsidP="00A4247D">
      <w:pPr>
        <w:rPr>
          <w:rFonts w:eastAsiaTheme="minorHAnsi"/>
        </w:rPr>
      </w:pPr>
    </w:p>
    <w:p w14:paraId="0E9CDAA0" w14:textId="1220F38C" w:rsidR="00BE501C" w:rsidRDefault="00BE501C" w:rsidP="00A4247D">
      <w:pPr>
        <w:rPr>
          <w:rFonts w:eastAsiaTheme="minorHAnsi"/>
        </w:rPr>
      </w:pPr>
      <w:r>
        <w:rPr>
          <w:rFonts w:eastAsiaTheme="minorHAnsi"/>
          <w:b/>
          <w:bCs/>
        </w:rPr>
        <w:t xml:space="preserve">Question: </w:t>
      </w:r>
      <w:r>
        <w:rPr>
          <w:rFonts w:eastAsiaTheme="minorHAnsi"/>
        </w:rPr>
        <w:t xml:space="preserve">Who do I contact if I have more questions? </w:t>
      </w:r>
    </w:p>
    <w:p w14:paraId="152BF0C4" w14:textId="51C05DCD" w:rsidR="00BE501C" w:rsidRDefault="00BE501C" w:rsidP="00A4247D">
      <w:pPr>
        <w:rPr>
          <w:rFonts w:eastAsiaTheme="minorHAnsi"/>
        </w:rPr>
      </w:pPr>
    </w:p>
    <w:p w14:paraId="59928053" w14:textId="77777777" w:rsidR="00814AB8" w:rsidRDefault="004F1E2F" w:rsidP="00A4247D">
      <w:pPr>
        <w:rPr>
          <w:rFonts w:eastAsiaTheme="minorHAnsi"/>
        </w:rPr>
      </w:pPr>
      <w:r>
        <w:rPr>
          <w:rFonts w:eastAsiaTheme="minorHAnsi"/>
          <w:b/>
          <w:bCs/>
        </w:rPr>
        <w:t xml:space="preserve">Answer: </w:t>
      </w:r>
      <w:r>
        <w:rPr>
          <w:rFonts w:eastAsiaTheme="minorHAnsi"/>
        </w:rPr>
        <w:t>Please contact your child’s special education teacher</w:t>
      </w:r>
      <w:r w:rsidR="00CC751A">
        <w:rPr>
          <w:rFonts w:eastAsiaTheme="minorHAnsi"/>
        </w:rPr>
        <w:t xml:space="preserve">. </w:t>
      </w:r>
      <w:r w:rsidR="00482AC4">
        <w:rPr>
          <w:rFonts w:eastAsiaTheme="minorHAnsi"/>
        </w:rPr>
        <w:t xml:space="preserve">If you need further assistance, you can reach out to the </w:t>
      </w:r>
      <w:r w:rsidR="00A06B25">
        <w:rPr>
          <w:rFonts w:eastAsiaTheme="minorHAnsi"/>
        </w:rPr>
        <w:t>Exceptional Education Department</w:t>
      </w:r>
      <w:r w:rsidR="00482AC4">
        <w:rPr>
          <w:rFonts w:eastAsiaTheme="minorHAnsi"/>
        </w:rPr>
        <w:t xml:space="preserve"> </w:t>
      </w:r>
      <w:r w:rsidR="00421DDA">
        <w:rPr>
          <w:rFonts w:eastAsiaTheme="minorHAnsi"/>
        </w:rPr>
        <w:t>at 225-6610.</w:t>
      </w:r>
      <w:r w:rsidR="00D24312">
        <w:rPr>
          <w:rFonts w:eastAsiaTheme="minorHAnsi"/>
        </w:rPr>
        <w:t xml:space="preserve"> </w:t>
      </w:r>
      <w:r w:rsidR="00A06B25">
        <w:rPr>
          <w:rFonts w:eastAsiaTheme="minorHAnsi"/>
        </w:rPr>
        <w:t>Please leave a message with your child’s name and the school they attend. You will get a phone call from the Assistant Director assigned to your child’s school</w:t>
      </w:r>
      <w:r w:rsidR="005149A1">
        <w:rPr>
          <w:rFonts w:eastAsiaTheme="minorHAnsi"/>
        </w:rPr>
        <w:t>.</w:t>
      </w:r>
      <w:r w:rsidR="00865CA5">
        <w:rPr>
          <w:rFonts w:eastAsiaTheme="minorHAnsi"/>
        </w:rPr>
        <w:t xml:space="preserve">  </w:t>
      </w:r>
    </w:p>
    <w:p w14:paraId="5538C952" w14:textId="77777777" w:rsidR="00814AB8" w:rsidRDefault="00814AB8" w:rsidP="00A4247D">
      <w:pPr>
        <w:rPr>
          <w:rFonts w:eastAsiaTheme="minorHAnsi"/>
        </w:rPr>
      </w:pPr>
    </w:p>
    <w:p w14:paraId="5BDB7011" w14:textId="51236F43" w:rsidR="00BE501C" w:rsidRDefault="00865CA5" w:rsidP="00A4247D">
      <w:pPr>
        <w:rPr>
          <w:rFonts w:eastAsiaTheme="minorHAnsi"/>
        </w:rPr>
      </w:pPr>
      <w:r>
        <w:rPr>
          <w:rFonts w:eastAsiaTheme="minorHAnsi"/>
        </w:rPr>
        <w:t>You can also view all parent updates</w:t>
      </w:r>
      <w:r w:rsidR="00814AB8">
        <w:rPr>
          <w:rFonts w:eastAsiaTheme="minorHAnsi"/>
        </w:rPr>
        <w:t xml:space="preserve"> (for parents/guardians of students with IEPs)</w:t>
      </w:r>
      <w:r w:rsidR="009807B2">
        <w:rPr>
          <w:rFonts w:eastAsiaTheme="minorHAnsi"/>
        </w:rPr>
        <w:t xml:space="preserve"> throughout the school closure</w:t>
      </w:r>
      <w:r>
        <w:rPr>
          <w:rFonts w:eastAsiaTheme="minorHAnsi"/>
        </w:rPr>
        <w:t xml:space="preserve"> on the TUSD COVID-19 web page at </w:t>
      </w:r>
      <w:hyperlink r:id="rId9" w:history="1">
        <w:r w:rsidR="00C46432" w:rsidRPr="00044D3B">
          <w:rPr>
            <w:rStyle w:val="Hyperlink"/>
            <w:rFonts w:eastAsiaTheme="minorHAnsi"/>
          </w:rPr>
          <w:t>http://www.tusd1.org/COVID-19</w:t>
        </w:r>
      </w:hyperlink>
      <w:r w:rsidR="00C46432">
        <w:rPr>
          <w:rFonts w:eastAsiaTheme="minorHAnsi"/>
        </w:rPr>
        <w:t xml:space="preserve"> (on the left side of the page under </w:t>
      </w:r>
      <w:r w:rsidR="00243754">
        <w:rPr>
          <w:rFonts w:eastAsiaTheme="minorHAnsi"/>
        </w:rPr>
        <w:t>“</w:t>
      </w:r>
      <w:r w:rsidR="004A7B06">
        <w:rPr>
          <w:rFonts w:eastAsiaTheme="minorHAnsi"/>
        </w:rPr>
        <w:t>COVID-19 FAQs</w:t>
      </w:r>
      <w:r w:rsidR="00243754">
        <w:rPr>
          <w:rFonts w:eastAsiaTheme="minorHAnsi"/>
        </w:rPr>
        <w:t>”</w:t>
      </w:r>
      <w:r w:rsidR="004A7B06">
        <w:rPr>
          <w:rFonts w:eastAsiaTheme="minorHAnsi"/>
        </w:rPr>
        <w:t>-</w:t>
      </w:r>
      <w:r w:rsidR="00243754">
        <w:rPr>
          <w:rFonts w:eastAsiaTheme="minorHAnsi"/>
        </w:rPr>
        <w:t>“</w:t>
      </w:r>
      <w:r w:rsidR="004A7B06">
        <w:rPr>
          <w:rFonts w:eastAsiaTheme="minorHAnsi"/>
        </w:rPr>
        <w:t xml:space="preserve"> FAQs for Families</w:t>
      </w:r>
      <w:r w:rsidR="00243754">
        <w:rPr>
          <w:rFonts w:eastAsiaTheme="minorHAnsi"/>
        </w:rPr>
        <w:t>”</w:t>
      </w:r>
      <w:r w:rsidR="004A7B06">
        <w:rPr>
          <w:rFonts w:eastAsiaTheme="minorHAnsi"/>
        </w:rPr>
        <w:t xml:space="preserve"> and on the Exceptional Education Department’s webpage at</w:t>
      </w:r>
      <w:r w:rsidR="00243754" w:rsidRPr="00243754">
        <w:t xml:space="preserve"> </w:t>
      </w:r>
      <w:hyperlink r:id="rId10" w:history="1">
        <w:r w:rsidR="00243754" w:rsidRPr="00044D3B">
          <w:rPr>
            <w:rStyle w:val="Hyperlink"/>
            <w:rFonts w:eastAsiaTheme="minorHAnsi"/>
          </w:rPr>
          <w:t>http://www.tusd1.org/Departments/Exceptional-Education</w:t>
        </w:r>
      </w:hyperlink>
      <w:r w:rsidR="00243754">
        <w:rPr>
          <w:rFonts w:eastAsiaTheme="minorHAnsi"/>
        </w:rPr>
        <w:t xml:space="preserve">  under “COVID-19 Updates for Parents/Guardians.”</w:t>
      </w:r>
    </w:p>
    <w:p w14:paraId="4B84C666" w14:textId="77777777" w:rsidR="00C46432" w:rsidRPr="004F1E2F" w:rsidRDefault="00C46432" w:rsidP="00A4247D">
      <w:pPr>
        <w:rPr>
          <w:rFonts w:eastAsiaTheme="minorHAnsi"/>
        </w:rPr>
      </w:pPr>
    </w:p>
    <w:p w14:paraId="2A6B614E" w14:textId="7480BFAE" w:rsidR="00BE501C" w:rsidRDefault="00BE501C" w:rsidP="00A4247D">
      <w:pPr>
        <w:rPr>
          <w:rFonts w:eastAsiaTheme="minorHAnsi"/>
        </w:rPr>
      </w:pPr>
    </w:p>
    <w:p w14:paraId="0A4667F5" w14:textId="77777777" w:rsidR="00BE501C" w:rsidRPr="00BE501C" w:rsidRDefault="00BE501C" w:rsidP="00A4247D">
      <w:pPr>
        <w:rPr>
          <w:rFonts w:eastAsiaTheme="minorHAnsi"/>
          <w:b/>
          <w:bCs/>
        </w:rPr>
      </w:pPr>
    </w:p>
    <w:p w14:paraId="56004B4D" w14:textId="77777777" w:rsidR="00A4247D" w:rsidRDefault="00A4247D" w:rsidP="004E1D14">
      <w:pPr>
        <w:rPr>
          <w:rFonts w:eastAsiaTheme="minorHAnsi"/>
        </w:rPr>
      </w:pPr>
    </w:p>
    <w:p w14:paraId="06ACA324" w14:textId="27FB5A6C" w:rsidR="00A4247D" w:rsidRDefault="00A4247D" w:rsidP="004E1D14">
      <w:pPr>
        <w:rPr>
          <w:rFonts w:eastAsiaTheme="minorHAnsi"/>
        </w:rPr>
      </w:pPr>
    </w:p>
    <w:p w14:paraId="70C89981" w14:textId="77777777" w:rsidR="00A4247D" w:rsidRPr="00166B10" w:rsidRDefault="00A4247D" w:rsidP="004E1D14">
      <w:pPr>
        <w:rPr>
          <w:rFonts w:eastAsiaTheme="minorHAnsi"/>
        </w:rPr>
      </w:pPr>
    </w:p>
    <w:sectPr w:rsidR="00A4247D" w:rsidRPr="00166B10" w:rsidSect="00011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3EF"/>
    <w:multiLevelType w:val="hybridMultilevel"/>
    <w:tmpl w:val="734A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297E"/>
    <w:multiLevelType w:val="hybridMultilevel"/>
    <w:tmpl w:val="049E6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50BAE"/>
    <w:multiLevelType w:val="hybridMultilevel"/>
    <w:tmpl w:val="992A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ED5935"/>
    <w:multiLevelType w:val="hybridMultilevel"/>
    <w:tmpl w:val="40A4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E76D22"/>
    <w:multiLevelType w:val="hybridMultilevel"/>
    <w:tmpl w:val="0A20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0302D"/>
    <w:multiLevelType w:val="hybridMultilevel"/>
    <w:tmpl w:val="57FCC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37329F"/>
    <w:multiLevelType w:val="hybridMultilevel"/>
    <w:tmpl w:val="22624DE0"/>
    <w:lvl w:ilvl="0" w:tplc="1C36AC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00FA9"/>
    <w:multiLevelType w:val="hybridMultilevel"/>
    <w:tmpl w:val="D29C6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D92D7E"/>
    <w:multiLevelType w:val="hybridMultilevel"/>
    <w:tmpl w:val="0E8692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87"/>
    <w:rsid w:val="00011EF5"/>
    <w:rsid w:val="00021048"/>
    <w:rsid w:val="00057A2B"/>
    <w:rsid w:val="000611BF"/>
    <w:rsid w:val="00074393"/>
    <w:rsid w:val="00075287"/>
    <w:rsid w:val="000B129C"/>
    <w:rsid w:val="000B1B12"/>
    <w:rsid w:val="000B4EA8"/>
    <w:rsid w:val="000C2858"/>
    <w:rsid w:val="000C51CC"/>
    <w:rsid w:val="000D0B4D"/>
    <w:rsid w:val="000F1D46"/>
    <w:rsid w:val="000F3432"/>
    <w:rsid w:val="00166B10"/>
    <w:rsid w:val="00174E2B"/>
    <w:rsid w:val="0017703C"/>
    <w:rsid w:val="001771B7"/>
    <w:rsid w:val="00182244"/>
    <w:rsid w:val="00194B03"/>
    <w:rsid w:val="001B1EB8"/>
    <w:rsid w:val="001B31FB"/>
    <w:rsid w:val="001F3176"/>
    <w:rsid w:val="00210EC1"/>
    <w:rsid w:val="00223637"/>
    <w:rsid w:val="00241D31"/>
    <w:rsid w:val="00243754"/>
    <w:rsid w:val="0027417B"/>
    <w:rsid w:val="0028129D"/>
    <w:rsid w:val="002838C4"/>
    <w:rsid w:val="0029099E"/>
    <w:rsid w:val="00294A2E"/>
    <w:rsid w:val="002A0DBD"/>
    <w:rsid w:val="002D2E0E"/>
    <w:rsid w:val="0032008C"/>
    <w:rsid w:val="00356737"/>
    <w:rsid w:val="00361E84"/>
    <w:rsid w:val="0039435E"/>
    <w:rsid w:val="003A67F9"/>
    <w:rsid w:val="003C451A"/>
    <w:rsid w:val="003D2B03"/>
    <w:rsid w:val="003E3FF8"/>
    <w:rsid w:val="003F10B0"/>
    <w:rsid w:val="003F1889"/>
    <w:rsid w:val="003F1DBD"/>
    <w:rsid w:val="00402278"/>
    <w:rsid w:val="00404578"/>
    <w:rsid w:val="004050F5"/>
    <w:rsid w:val="00414FE0"/>
    <w:rsid w:val="00421DDA"/>
    <w:rsid w:val="00482AC4"/>
    <w:rsid w:val="00483E00"/>
    <w:rsid w:val="004A19E1"/>
    <w:rsid w:val="004A7B06"/>
    <w:rsid w:val="004C1742"/>
    <w:rsid w:val="004E1D14"/>
    <w:rsid w:val="004E360E"/>
    <w:rsid w:val="004F1E2F"/>
    <w:rsid w:val="005028F4"/>
    <w:rsid w:val="005149A1"/>
    <w:rsid w:val="00572FA6"/>
    <w:rsid w:val="00574E33"/>
    <w:rsid w:val="0058208F"/>
    <w:rsid w:val="005A4A05"/>
    <w:rsid w:val="005C19BA"/>
    <w:rsid w:val="005C77C7"/>
    <w:rsid w:val="005D08C9"/>
    <w:rsid w:val="005D159F"/>
    <w:rsid w:val="005F3387"/>
    <w:rsid w:val="0060471B"/>
    <w:rsid w:val="0061144E"/>
    <w:rsid w:val="00630C73"/>
    <w:rsid w:val="0063705D"/>
    <w:rsid w:val="00641CAF"/>
    <w:rsid w:val="00671CBF"/>
    <w:rsid w:val="00691AEA"/>
    <w:rsid w:val="00692BA4"/>
    <w:rsid w:val="00695A74"/>
    <w:rsid w:val="006A4716"/>
    <w:rsid w:val="006D69D6"/>
    <w:rsid w:val="006E6F60"/>
    <w:rsid w:val="00701BEA"/>
    <w:rsid w:val="00702CA5"/>
    <w:rsid w:val="00706C94"/>
    <w:rsid w:val="00712B96"/>
    <w:rsid w:val="00783477"/>
    <w:rsid w:val="007A1918"/>
    <w:rsid w:val="007F7BDA"/>
    <w:rsid w:val="00814AB8"/>
    <w:rsid w:val="008157E7"/>
    <w:rsid w:val="00822915"/>
    <w:rsid w:val="00835AA9"/>
    <w:rsid w:val="00857E59"/>
    <w:rsid w:val="00861F80"/>
    <w:rsid w:val="00865CA5"/>
    <w:rsid w:val="00890B39"/>
    <w:rsid w:val="00892831"/>
    <w:rsid w:val="00895CA2"/>
    <w:rsid w:val="008A7F30"/>
    <w:rsid w:val="008B4871"/>
    <w:rsid w:val="008C3EE1"/>
    <w:rsid w:val="008D2756"/>
    <w:rsid w:val="008F611C"/>
    <w:rsid w:val="0091295B"/>
    <w:rsid w:val="0094048A"/>
    <w:rsid w:val="00957A81"/>
    <w:rsid w:val="009807B2"/>
    <w:rsid w:val="00982E69"/>
    <w:rsid w:val="00990D88"/>
    <w:rsid w:val="009A5EA8"/>
    <w:rsid w:val="009D468D"/>
    <w:rsid w:val="009D49D8"/>
    <w:rsid w:val="00A02495"/>
    <w:rsid w:val="00A03DE1"/>
    <w:rsid w:val="00A06B25"/>
    <w:rsid w:val="00A1090E"/>
    <w:rsid w:val="00A33A2B"/>
    <w:rsid w:val="00A40175"/>
    <w:rsid w:val="00A4247D"/>
    <w:rsid w:val="00A529D6"/>
    <w:rsid w:val="00A90057"/>
    <w:rsid w:val="00A94F89"/>
    <w:rsid w:val="00AA37EA"/>
    <w:rsid w:val="00AE3A9F"/>
    <w:rsid w:val="00B0028A"/>
    <w:rsid w:val="00B049D9"/>
    <w:rsid w:val="00B63BCE"/>
    <w:rsid w:val="00B7507A"/>
    <w:rsid w:val="00BB700B"/>
    <w:rsid w:val="00BC21C8"/>
    <w:rsid w:val="00BC5A83"/>
    <w:rsid w:val="00BD00F6"/>
    <w:rsid w:val="00BE501C"/>
    <w:rsid w:val="00BE515C"/>
    <w:rsid w:val="00C04541"/>
    <w:rsid w:val="00C3537F"/>
    <w:rsid w:val="00C354CB"/>
    <w:rsid w:val="00C46432"/>
    <w:rsid w:val="00C61CB1"/>
    <w:rsid w:val="00C71AC2"/>
    <w:rsid w:val="00C83A71"/>
    <w:rsid w:val="00CB2EB2"/>
    <w:rsid w:val="00CB4F93"/>
    <w:rsid w:val="00CB62BB"/>
    <w:rsid w:val="00CC751A"/>
    <w:rsid w:val="00CC7DBE"/>
    <w:rsid w:val="00CD09FF"/>
    <w:rsid w:val="00CD3965"/>
    <w:rsid w:val="00CE21DF"/>
    <w:rsid w:val="00D24312"/>
    <w:rsid w:val="00D429B8"/>
    <w:rsid w:val="00D44CF6"/>
    <w:rsid w:val="00D73499"/>
    <w:rsid w:val="00D76429"/>
    <w:rsid w:val="00DB15C2"/>
    <w:rsid w:val="00DC18F8"/>
    <w:rsid w:val="00DE2620"/>
    <w:rsid w:val="00DF44CD"/>
    <w:rsid w:val="00E31F17"/>
    <w:rsid w:val="00E520B3"/>
    <w:rsid w:val="00E906F3"/>
    <w:rsid w:val="00E95208"/>
    <w:rsid w:val="00EE0A0A"/>
    <w:rsid w:val="00EF319E"/>
    <w:rsid w:val="00F07B52"/>
    <w:rsid w:val="00F27BE4"/>
    <w:rsid w:val="00F708BA"/>
    <w:rsid w:val="00F86B32"/>
    <w:rsid w:val="00FA2B89"/>
    <w:rsid w:val="00FD166D"/>
    <w:rsid w:val="00FF28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C3E7"/>
  <w15:docId w15:val="{7B6786D1-8B61-4EDB-BDA4-B4E68DB9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3387"/>
    <w:pPr>
      <w:tabs>
        <w:tab w:val="center" w:pos="4320"/>
        <w:tab w:val="right" w:pos="8640"/>
      </w:tabs>
    </w:pPr>
    <w:rPr>
      <w:sz w:val="20"/>
      <w:szCs w:val="20"/>
    </w:rPr>
  </w:style>
  <w:style w:type="character" w:customStyle="1" w:styleId="HeaderChar">
    <w:name w:val="Header Char"/>
    <w:basedOn w:val="DefaultParagraphFont"/>
    <w:link w:val="Header"/>
    <w:rsid w:val="005F33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3387"/>
    <w:rPr>
      <w:rFonts w:ascii="Tahoma" w:hAnsi="Tahoma" w:cs="Tahoma"/>
      <w:sz w:val="16"/>
      <w:szCs w:val="16"/>
    </w:rPr>
  </w:style>
  <w:style w:type="character" w:customStyle="1" w:styleId="BalloonTextChar">
    <w:name w:val="Balloon Text Char"/>
    <w:basedOn w:val="DefaultParagraphFont"/>
    <w:link w:val="BalloonText"/>
    <w:uiPriority w:val="99"/>
    <w:semiHidden/>
    <w:rsid w:val="005F3387"/>
    <w:rPr>
      <w:rFonts w:ascii="Tahoma" w:eastAsia="Times New Roman" w:hAnsi="Tahoma" w:cs="Tahoma"/>
      <w:sz w:val="16"/>
      <w:szCs w:val="16"/>
    </w:rPr>
  </w:style>
  <w:style w:type="paragraph" w:styleId="ListParagraph">
    <w:name w:val="List Paragraph"/>
    <w:basedOn w:val="Normal"/>
    <w:uiPriority w:val="34"/>
    <w:qFormat/>
    <w:rsid w:val="005F3387"/>
    <w:pPr>
      <w:ind w:left="720"/>
      <w:contextualSpacing/>
    </w:pPr>
  </w:style>
  <w:style w:type="character" w:styleId="Hyperlink">
    <w:name w:val="Hyperlink"/>
    <w:basedOn w:val="DefaultParagraphFont"/>
    <w:uiPriority w:val="99"/>
    <w:unhideWhenUsed/>
    <w:rsid w:val="00C46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usd1.org/Departments/Exceptional-Education" TargetMode="External"/><Relationship Id="rId4" Type="http://schemas.openxmlformats.org/officeDocument/2006/relationships/numbering" Target="numbering.xml"/><Relationship Id="rId9" Type="http://schemas.openxmlformats.org/officeDocument/2006/relationships/hyperlink" Target="http://www.tusd1.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E16C09A5A1548A1B634BC3E77FE89" ma:contentTypeVersion="10" ma:contentTypeDescription="Create a new document." ma:contentTypeScope="" ma:versionID="5f84f4a527edef1e5348a0af605f2d3d">
  <xsd:schema xmlns:xsd="http://www.w3.org/2001/XMLSchema" xmlns:xs="http://www.w3.org/2001/XMLSchema" xmlns:p="http://schemas.microsoft.com/office/2006/metadata/properties" xmlns:ns2="b12873e7-4b43-46d8-818b-12f2a5cfa8ef" xmlns:ns3="ec9f3e7b-47e3-4187-bd94-1e04668ff1b5" targetNamespace="http://schemas.microsoft.com/office/2006/metadata/properties" ma:root="true" ma:fieldsID="129396c0846273745602b18a08de5447" ns2:_="" ns3:_="">
    <xsd:import namespace="b12873e7-4b43-46d8-818b-12f2a5cfa8ef"/>
    <xsd:import namespace="ec9f3e7b-47e3-4187-bd94-1e04668ff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73e7-4b43-46d8-818b-12f2a5cf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f3e7b-47e3-4187-bd94-1e04668ff1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84E83-80C8-49DD-81EC-B6C0F4102C09}">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DFB0F31-FB14-4CF4-8378-344066FEEA0C}">
  <ds:schemaRefs>
    <ds:schemaRef ds:uri="http://schemas.microsoft.com/sharepoint/v3/contenttype/forms"/>
  </ds:schemaRefs>
</ds:datastoreItem>
</file>

<file path=customXml/itemProps3.xml><?xml version="1.0" encoding="utf-8"?>
<ds:datastoreItem xmlns:ds="http://schemas.openxmlformats.org/officeDocument/2006/customXml" ds:itemID="{A20117DF-8083-43D1-8D89-CB8E2C31E5D5}">
  <ds:schemaRefs>
    <ds:schemaRef ds:uri="http://schemas.microsoft.com/office/2006/metadata/contentType"/>
    <ds:schemaRef ds:uri="http://schemas.microsoft.com/office/2006/metadata/properties/metaAttributes"/>
    <ds:schemaRef ds:uri="http://www.w3.org/2000/xmlns/"/>
    <ds:schemaRef ds:uri="http://www.w3.org/2001/XMLSchema"/>
    <ds:schemaRef ds:uri="b12873e7-4b43-46d8-818b-12f2a5cfa8ef"/>
    <ds:schemaRef ds:uri="ec9f3e7b-47e3-4187-bd94-1e04668ff1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Banhie, Jessica</dc:creator>
  <cp:lastModifiedBy>Rebekah</cp:lastModifiedBy>
  <cp:revision>2</cp:revision>
  <cp:lastPrinted>2019-11-20T15:13:00Z</cp:lastPrinted>
  <dcterms:created xsi:type="dcterms:W3CDTF">2020-03-31T00:57:00Z</dcterms:created>
  <dcterms:modified xsi:type="dcterms:W3CDTF">2020-03-31T00:57:00Z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0x010100232E16C09A5A1548A1B634BC3E77FE89</vt:lpwstr>
  </property>
</Properties>
</file>